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D3C" w:rsidRPr="00B9629E" w:rsidRDefault="00B9629E">
      <w:pPr>
        <w:rPr>
          <w:lang w:val="kk-KZ"/>
        </w:rPr>
      </w:pPr>
      <w:r>
        <w:rPr>
          <w:lang w:val="kk-KZ"/>
        </w:rPr>
        <w:t>С 27 февраля по 5 марта 2017 года в Трудовой начальной школе проходит благотворительная акция «Қайырымды ел»</w:t>
      </w:r>
      <w:bookmarkStart w:id="0" w:name="_GoBack"/>
      <w:bookmarkEnd w:id="0"/>
    </w:p>
    <w:sectPr w:rsidR="00313D3C" w:rsidRPr="00B96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5E9"/>
    <w:rsid w:val="00313D3C"/>
    <w:rsid w:val="006E35E9"/>
    <w:rsid w:val="00B9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>SPecialiST RePack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2017-02-28T05:50:00Z</dcterms:created>
  <dcterms:modified xsi:type="dcterms:W3CDTF">2017-02-28T05:51:00Z</dcterms:modified>
</cp:coreProperties>
</file>